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D9" w:rsidRPr="00917ED9" w:rsidRDefault="00917ED9" w:rsidP="00917ED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b/>
          <w:bCs/>
          <w:color w:val="0000FF"/>
          <w:sz w:val="28"/>
        </w:rPr>
        <w:t>Порядок реагування на доведені випадки булінгу (цькування)</w:t>
      </w:r>
    </w:p>
    <w:p w:rsidR="00917ED9" w:rsidRPr="00917ED9" w:rsidRDefault="00917ED9" w:rsidP="00917ED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b/>
          <w:bCs/>
          <w:color w:val="0000FF"/>
          <w:sz w:val="28"/>
        </w:rPr>
        <w:t>в закладі дошкільної освіти</w:t>
      </w:r>
    </w:p>
    <w:p w:rsidR="00917ED9" w:rsidRPr="00917ED9" w:rsidRDefault="00917ED9" w:rsidP="00917ED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(відповідно до листа МОНУ від 29.01.2019 №1/11-881 "Рекомендації для закладів освіти щодо застосування норм Закону України "Про внесення змін до деяких законодавчих актів України щодо протидії булінгу (цькування) від 18.12.2018 №2657-VIII")</w:t>
      </w:r>
    </w:p>
    <w:p w:rsidR="00917ED9" w:rsidRPr="00917ED9" w:rsidRDefault="00917ED9" w:rsidP="00917E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 разі підтвердження факту вчинення булінгу (цькування),  за результатами розслідування та висновків Комісії, створеної у закладі дошкільної освіти з розгляду випадків булінгу, повідомляються уповноважені підрозділи органів Національної поліції України та служби у справах дітей про випадки булінгу (цькування) в закладі дошкільної освіти.</w:t>
      </w:r>
    </w:p>
    <w:p w:rsidR="00917ED9" w:rsidRPr="00917ED9" w:rsidRDefault="00917ED9" w:rsidP="00917E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Виконується рішення та рекомендації комісії з розгляду випадків булінгу (цькування) в закладі дошкільної освіти.</w:t>
      </w:r>
    </w:p>
    <w:p w:rsidR="00917ED9" w:rsidRPr="00917ED9" w:rsidRDefault="00917ED9" w:rsidP="00917E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Надаються соціальні та психолого-педагогічні послуги здобувачам освіти, які вчинили булінг, стали його свідками або постраждали від булінгу.</w:t>
      </w:r>
    </w:p>
    <w:p w:rsidR="00917ED9" w:rsidRPr="00917ED9" w:rsidRDefault="00917ED9" w:rsidP="00917ED9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Визначаються відповідальні особи, причетні до булінгу (цькування ) та накладаються адміністративні стягнення:</w:t>
      </w:r>
    </w:p>
    <w:p w:rsidR="00917ED9" w:rsidRPr="00917ED9" w:rsidRDefault="00917ED9" w:rsidP="00917ED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цькування неповнолітнього карається штрафом від 50 до 100 неоподатковуваних мінімумів доходів громадян або громадськими роботами від 20 до 40 годин.</w:t>
      </w:r>
    </w:p>
    <w:p w:rsidR="00917ED9" w:rsidRPr="00917ED9" w:rsidRDefault="00917ED9" w:rsidP="00917ED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така ж поведінка, вчинена</w:t>
      </w:r>
      <w:r w:rsidRPr="00917ED9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 </w:t>
      </w: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групою осіб або повторно протягом року після накладення адміністративного стягнення, передбачає штраф від 100 до 200 неоподатковуваних мінімумів або громадськими роботами від 40 до 60 годин.</w:t>
      </w:r>
    </w:p>
    <w:p w:rsidR="00917ED9" w:rsidRPr="00917ED9" w:rsidRDefault="00917ED9" w:rsidP="00917ED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0"/>
          <w:szCs w:val="20"/>
        </w:rPr>
      </w:pPr>
      <w:r w:rsidRPr="00917E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булінг, вчинений малолітніми або неповнолітніми особами тягне за собою накладання штрафу на батьків або осіб, які їх замінюють.</w:t>
      </w:r>
    </w:p>
    <w:p w:rsidR="008B1A2C" w:rsidRDefault="008B1A2C"/>
    <w:p w:rsidR="00382395" w:rsidRDefault="00382395"/>
    <w:p w:rsidR="00382395" w:rsidRDefault="00382395"/>
    <w:p w:rsidR="00382395" w:rsidRDefault="0038239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Гаряча лінія телефону довіри для дітей, підлітків та юнацтва – 0445152374;</w:t>
      </w:r>
    </w:p>
    <w:p w:rsidR="00382395" w:rsidRPr="00382395" w:rsidRDefault="0038239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Денний центр соціально – психологічної допомоги особам, які постраждали від домашнього насильства та/або насильства за ознакою статі  - 0685487611, 0506617411.</w:t>
      </w:r>
      <w:bookmarkStart w:id="0" w:name="_GoBack"/>
      <w:bookmarkEnd w:id="0"/>
    </w:p>
    <w:sectPr w:rsidR="00382395" w:rsidRPr="0038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53B4A"/>
    <w:multiLevelType w:val="multilevel"/>
    <w:tmpl w:val="AC50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7ED9"/>
    <w:rsid w:val="00382395"/>
    <w:rsid w:val="008B1A2C"/>
    <w:rsid w:val="00917ED9"/>
    <w:rsid w:val="00B7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AC00"/>
  <w15:docId w15:val="{C02AE447-A5E7-41FE-BE55-FF2ECCB8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ED9"/>
    <w:rPr>
      <w:b/>
      <w:bCs/>
    </w:rPr>
  </w:style>
  <w:style w:type="character" w:styleId="a5">
    <w:name w:val="Emphasis"/>
    <w:basedOn w:val="a0"/>
    <w:uiPriority w:val="20"/>
    <w:qFormat/>
    <w:rsid w:val="00917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2</cp:lastModifiedBy>
  <cp:revision>4</cp:revision>
  <dcterms:created xsi:type="dcterms:W3CDTF">2020-06-27T20:11:00Z</dcterms:created>
  <dcterms:modified xsi:type="dcterms:W3CDTF">2023-12-11T07:55:00Z</dcterms:modified>
</cp:coreProperties>
</file>